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71" w:rsidRDefault="00647F71" w:rsidP="00647F71">
      <w:pPr>
        <w:rPr>
          <w:sz w:val="28"/>
          <w:szCs w:val="28"/>
        </w:rPr>
      </w:pPr>
    </w:p>
    <w:p w:rsidR="00647F71" w:rsidRDefault="00647F71" w:rsidP="00647F71">
      <w:pPr>
        <w:rPr>
          <w:sz w:val="28"/>
          <w:szCs w:val="28"/>
        </w:rPr>
      </w:pPr>
    </w:p>
    <w:p w:rsidR="00647F71" w:rsidRDefault="00647F71" w:rsidP="00647F71">
      <w:pPr>
        <w:rPr>
          <w:sz w:val="28"/>
          <w:szCs w:val="28"/>
        </w:rPr>
      </w:pPr>
    </w:p>
    <w:p w:rsidR="00647F71" w:rsidRDefault="00647F71" w:rsidP="00647F71">
      <w:pPr>
        <w:rPr>
          <w:sz w:val="28"/>
          <w:szCs w:val="28"/>
        </w:rPr>
      </w:pPr>
    </w:p>
    <w:p w:rsidR="00647F71" w:rsidRDefault="00647F71" w:rsidP="00647F71">
      <w:pPr>
        <w:rPr>
          <w:sz w:val="28"/>
          <w:szCs w:val="28"/>
        </w:rPr>
      </w:pPr>
    </w:p>
    <w:p w:rsidR="00647F71" w:rsidRDefault="00647F71" w:rsidP="00647F71">
      <w:pPr>
        <w:rPr>
          <w:sz w:val="28"/>
          <w:szCs w:val="28"/>
        </w:rPr>
      </w:pPr>
    </w:p>
    <w:p w:rsidR="00647F71" w:rsidRDefault="00647F71" w:rsidP="00647F7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</w:t>
      </w:r>
      <w:r w:rsidRPr="004B46E8">
        <w:rPr>
          <w:sz w:val="28"/>
          <w:szCs w:val="28"/>
        </w:rPr>
        <w:t>формирования, утверждения и ведения планов</w:t>
      </w:r>
      <w:r>
        <w:rPr>
          <w:sz w:val="28"/>
          <w:szCs w:val="28"/>
        </w:rPr>
        <w:t>-графиков</w:t>
      </w:r>
      <w:r w:rsidRPr="004B46E8">
        <w:rPr>
          <w:sz w:val="28"/>
          <w:szCs w:val="28"/>
        </w:rPr>
        <w:t xml:space="preserve"> закупок товаров, работ, услуг для обеспечения муниципальных нужд</w:t>
      </w:r>
      <w:r>
        <w:rPr>
          <w:sz w:val="28"/>
          <w:szCs w:val="28"/>
        </w:rPr>
        <w:t>, утвержденн</w:t>
      </w:r>
      <w:r w:rsidR="00E4231F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администрации города Ставрополя от 25.12.2015 № 2889 «Об утверждении Порядка </w:t>
      </w:r>
      <w:r w:rsidRPr="004B46E8">
        <w:rPr>
          <w:sz w:val="28"/>
          <w:szCs w:val="28"/>
        </w:rPr>
        <w:t>формирования, утверждения и ведения планов</w:t>
      </w:r>
      <w:r>
        <w:rPr>
          <w:sz w:val="28"/>
          <w:szCs w:val="28"/>
        </w:rPr>
        <w:t>-графиков</w:t>
      </w:r>
      <w:r w:rsidRPr="004B46E8">
        <w:rPr>
          <w:sz w:val="28"/>
          <w:szCs w:val="28"/>
        </w:rPr>
        <w:t xml:space="preserve"> закупок товаров, работ, услуг для обеспечения муниципальных нужд</w:t>
      </w:r>
      <w:r>
        <w:rPr>
          <w:sz w:val="28"/>
          <w:szCs w:val="28"/>
        </w:rPr>
        <w:t>»</w:t>
      </w:r>
    </w:p>
    <w:p w:rsidR="00647F71" w:rsidRDefault="00647F71" w:rsidP="00647F71">
      <w:pPr>
        <w:jc w:val="both"/>
        <w:rPr>
          <w:sz w:val="28"/>
          <w:szCs w:val="28"/>
        </w:rPr>
      </w:pPr>
    </w:p>
    <w:p w:rsidR="00647F71" w:rsidRPr="0015678D" w:rsidRDefault="00647F71" w:rsidP="00647F7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758F9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9758F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21</w:t>
      </w:r>
      <w:r w:rsidRPr="008C18BF">
        <w:rPr>
          <w:sz w:val="28"/>
          <w:szCs w:val="28"/>
        </w:rPr>
        <w:t xml:space="preserve"> </w:t>
      </w:r>
      <w:r w:rsidRPr="009758F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05 апреля 2013 г. № 44-ФЗ «</w:t>
      </w:r>
      <w:r w:rsidRPr="009758F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», постановлением Правительства Российской Федерации от 16 августа 2018 г. № 952                  «О внесении изменений в некоторые акты Правительства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647F71" w:rsidRPr="0015678D" w:rsidRDefault="00647F71" w:rsidP="00647F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7F71" w:rsidRDefault="00647F71" w:rsidP="00647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7F71" w:rsidRDefault="00647F71" w:rsidP="00647F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7F71" w:rsidRDefault="00647F71" w:rsidP="00647F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>
        <w:rPr>
          <w:sz w:val="28"/>
          <w:szCs w:val="28"/>
        </w:rPr>
        <w:t xml:space="preserve">Внести в Порядок </w:t>
      </w:r>
      <w:r w:rsidRPr="004B46E8">
        <w:rPr>
          <w:sz w:val="28"/>
          <w:szCs w:val="28"/>
        </w:rPr>
        <w:t>формирования, утверждения и ведения планов</w:t>
      </w:r>
      <w:r>
        <w:rPr>
          <w:sz w:val="28"/>
          <w:szCs w:val="28"/>
        </w:rPr>
        <w:t>-графиков</w:t>
      </w:r>
      <w:r w:rsidRPr="004B46E8">
        <w:rPr>
          <w:sz w:val="28"/>
          <w:szCs w:val="28"/>
        </w:rPr>
        <w:t xml:space="preserve"> закупок товаров, работ, услуг для обеспечения муниципальных нужд</w:t>
      </w:r>
      <w:r>
        <w:rPr>
          <w:sz w:val="28"/>
          <w:szCs w:val="28"/>
        </w:rPr>
        <w:t>, утвержденн</w:t>
      </w:r>
      <w:r w:rsidR="00E4231F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администрации города Ставрополя </w:t>
      </w:r>
      <w:r w:rsidR="00D96B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25.12.2015 № 2889 «Об утверждении Порядка </w:t>
      </w:r>
      <w:r w:rsidRPr="004B46E8">
        <w:rPr>
          <w:sz w:val="28"/>
          <w:szCs w:val="28"/>
        </w:rPr>
        <w:t>формирования, утверждения и ведения планов</w:t>
      </w:r>
      <w:r>
        <w:rPr>
          <w:sz w:val="28"/>
          <w:szCs w:val="28"/>
        </w:rPr>
        <w:t>-графиков</w:t>
      </w:r>
      <w:r w:rsidRPr="004B46E8">
        <w:rPr>
          <w:sz w:val="28"/>
          <w:szCs w:val="28"/>
        </w:rPr>
        <w:t xml:space="preserve"> закупок товаров, работ, услуг для обеспечения муниципальных нужд</w:t>
      </w:r>
      <w:r>
        <w:rPr>
          <w:sz w:val="28"/>
          <w:szCs w:val="28"/>
        </w:rPr>
        <w:t>» (далее – Порядок), следующие изменения:</w:t>
      </w:r>
    </w:p>
    <w:p w:rsidR="00647F71" w:rsidRDefault="00647F71" w:rsidP="00647F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4A6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614A6">
        <w:rPr>
          <w:sz w:val="28"/>
          <w:szCs w:val="28"/>
        </w:rPr>
        <w:t> </w:t>
      </w:r>
      <w:r>
        <w:rPr>
          <w:sz w:val="28"/>
          <w:szCs w:val="28"/>
        </w:rPr>
        <w:t>пункт 6 изложить в следующей редакции:</w:t>
      </w:r>
    </w:p>
    <w:p w:rsidR="00647F71" w:rsidRDefault="00647F71" w:rsidP="00647F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«6. </w:t>
      </w:r>
      <w:proofErr w:type="gramStart"/>
      <w:r w:rsidRPr="0052304B">
        <w:rPr>
          <w:rFonts w:eastAsiaTheme="minorHAnsi"/>
          <w:sz w:val="28"/>
          <w:szCs w:val="28"/>
          <w:lang w:eastAsia="en-US"/>
        </w:rPr>
        <w:t xml:space="preserve">В план-график закупок подлежит включению перечень товаров, работ, услуг, закупка которых осуществляется путем </w:t>
      </w:r>
      <w:r>
        <w:rPr>
          <w:rFonts w:eastAsiaTheme="minorHAnsi"/>
          <w:sz w:val="28"/>
          <w:szCs w:val="28"/>
          <w:lang w:eastAsia="en-US"/>
        </w:rPr>
        <w:t xml:space="preserve">применения способов определения поставщика (подрядчика, исполнителя), установленных </w:t>
      </w:r>
      <w:r w:rsidR="00FC552B"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sz w:val="28"/>
          <w:szCs w:val="28"/>
          <w:lang w:eastAsia="en-US"/>
        </w:rPr>
        <w:t>частью 2 статьи 24 Федерального закона</w:t>
      </w:r>
      <w:r w:rsidRPr="0052304B">
        <w:rPr>
          <w:rFonts w:eastAsiaTheme="minorHAnsi"/>
          <w:sz w:val="28"/>
          <w:szCs w:val="28"/>
          <w:lang w:eastAsia="en-US"/>
        </w:rPr>
        <w:t xml:space="preserve">, у единственного поставщика (исполнителя, подрядчика), а также путем </w:t>
      </w:r>
      <w:r>
        <w:rPr>
          <w:rFonts w:eastAsiaTheme="minorHAnsi"/>
          <w:sz w:val="28"/>
          <w:szCs w:val="28"/>
          <w:lang w:eastAsia="en-US"/>
        </w:rPr>
        <w:t>применения способа определения</w:t>
      </w:r>
      <w:r w:rsidRPr="0052304B">
        <w:rPr>
          <w:rFonts w:eastAsiaTheme="minorHAnsi"/>
          <w:sz w:val="28"/>
          <w:szCs w:val="28"/>
          <w:lang w:eastAsia="en-US"/>
        </w:rPr>
        <w:t xml:space="preserve"> поставщика (подрядчика, исполнителя), устанавливаем</w:t>
      </w:r>
      <w:r>
        <w:rPr>
          <w:rFonts w:eastAsiaTheme="minorHAnsi"/>
          <w:sz w:val="28"/>
          <w:szCs w:val="28"/>
          <w:lang w:eastAsia="en-US"/>
        </w:rPr>
        <w:t>ого</w:t>
      </w:r>
      <w:r w:rsidRPr="0052304B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в соответствии со </w:t>
      </w:r>
      <w:hyperlink r:id="rId6" w:history="1">
        <w:r w:rsidRPr="0052304B">
          <w:rPr>
            <w:rFonts w:eastAsiaTheme="minorHAnsi"/>
            <w:sz w:val="28"/>
            <w:szCs w:val="28"/>
            <w:lang w:eastAsia="en-US"/>
          </w:rPr>
          <w:t>статьей 111</w:t>
        </w:r>
      </w:hyperlink>
      <w:r w:rsidRPr="0052304B">
        <w:rPr>
          <w:rFonts w:eastAsiaTheme="minorHAnsi"/>
          <w:sz w:val="28"/>
          <w:szCs w:val="28"/>
          <w:lang w:eastAsia="en-US"/>
        </w:rPr>
        <w:t xml:space="preserve"> Федерального закона.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647F71" w:rsidRDefault="00647F71" w:rsidP="00647F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пункт 12 изложить в следующей редакции:</w:t>
      </w:r>
    </w:p>
    <w:p w:rsidR="00647F71" w:rsidRDefault="00647F71" w:rsidP="00647F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«12. Внесение изменений в план-график закупок по каждому объекту закупки может осуществляться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7" w:history="1">
        <w:r w:rsidRPr="000F6B78">
          <w:rPr>
            <w:rFonts w:eastAsiaTheme="minorHAnsi"/>
            <w:sz w:val="28"/>
            <w:szCs w:val="28"/>
            <w:lang w:eastAsia="en-US"/>
          </w:rPr>
          <w:t>пунктах 13</w:t>
        </w:r>
      </w:hyperlink>
      <w:r w:rsidRPr="000F6B7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0F6B78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0F6B78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0F6B78">
        <w:rPr>
          <w:rFonts w:eastAsiaTheme="minorHAnsi"/>
          <w:sz w:val="32"/>
          <w:szCs w:val="32"/>
          <w:lang w:eastAsia="en-US"/>
        </w:rPr>
        <w:t>²</w:t>
      </w:r>
      <w:r w:rsidRPr="000F6B78">
        <w:rPr>
          <w:rFonts w:eastAsiaTheme="minorHAnsi"/>
          <w:sz w:val="28"/>
          <w:szCs w:val="28"/>
          <w:lang w:eastAsia="en-US"/>
        </w:rPr>
        <w:t xml:space="preserve"> настоящего Порядка, но не ранее размещения внесенных изменений в единой информационной системе в сфере закупок в соответствии с </w:t>
      </w:r>
      <w:hyperlink r:id="rId9" w:history="1">
        <w:r w:rsidRPr="000F6B78">
          <w:rPr>
            <w:rFonts w:eastAsiaTheme="minorHAnsi"/>
            <w:sz w:val="28"/>
            <w:szCs w:val="28"/>
            <w:lang w:eastAsia="en-US"/>
          </w:rPr>
          <w:t xml:space="preserve">частью 15 </w:t>
        </w:r>
        <w:r w:rsidR="00FC552B">
          <w:rPr>
            <w:rFonts w:eastAsiaTheme="minorHAnsi"/>
            <w:sz w:val="28"/>
            <w:szCs w:val="28"/>
            <w:lang w:eastAsia="en-US"/>
          </w:rPr>
          <w:t xml:space="preserve">          </w:t>
        </w:r>
        <w:r w:rsidRPr="000F6B78">
          <w:rPr>
            <w:rFonts w:eastAsiaTheme="minorHAnsi"/>
            <w:sz w:val="28"/>
            <w:szCs w:val="28"/>
            <w:lang w:eastAsia="en-US"/>
          </w:rPr>
          <w:t>статьи 21</w:t>
        </w:r>
      </w:hyperlink>
      <w:r w:rsidRPr="000F6B78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proofErr w:type="gramStart"/>
      <w:r w:rsidRPr="000F6B78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47F71" w:rsidRDefault="00647F71" w:rsidP="00647F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 в пункте 13 слова «с пунктами 9 и 28 </w:t>
      </w:r>
      <w:hyperlink r:id="rId10" w:history="1">
        <w:r w:rsidRPr="00683153">
          <w:rPr>
            <w:rFonts w:eastAsiaTheme="minorHAnsi"/>
            <w:sz w:val="28"/>
            <w:szCs w:val="28"/>
            <w:lang w:eastAsia="en-US"/>
          </w:rPr>
          <w:t>части 1 статьи 93</w:t>
        </w:r>
      </w:hyperlink>
      <w:r w:rsidRPr="00683153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–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один день до даты заключения контракта» заменить словами «</w:t>
      </w:r>
      <w:r w:rsidRPr="00683153">
        <w:rPr>
          <w:rFonts w:eastAsiaTheme="minorHAnsi"/>
          <w:sz w:val="28"/>
          <w:szCs w:val="28"/>
          <w:lang w:eastAsia="en-US"/>
        </w:rPr>
        <w:t xml:space="preserve">с </w:t>
      </w:r>
      <w:hyperlink r:id="rId11" w:history="1">
        <w:r w:rsidRPr="00683153">
          <w:rPr>
            <w:rFonts w:eastAsiaTheme="minorHAnsi"/>
            <w:sz w:val="28"/>
            <w:szCs w:val="28"/>
            <w:lang w:eastAsia="en-US"/>
          </w:rPr>
          <w:t>пунктом 9 части 1 статьи 93</w:t>
        </w:r>
      </w:hyperlink>
      <w:r w:rsidRPr="00683153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–</w:t>
      </w:r>
      <w:r w:rsidRPr="00683153">
        <w:rPr>
          <w:rFonts w:eastAsiaTheme="minorHAnsi"/>
          <w:sz w:val="28"/>
          <w:szCs w:val="28"/>
          <w:lang w:eastAsia="en-US"/>
        </w:rPr>
        <w:t xml:space="preserve"> в день заключения контракта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47F71" w:rsidRDefault="00647F71" w:rsidP="00647F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4) дополнить Порядок пунктами </w:t>
      </w:r>
      <w:r>
        <w:rPr>
          <w:sz w:val="28"/>
          <w:szCs w:val="28"/>
        </w:rPr>
        <w:t>13</w:t>
      </w:r>
      <w:r w:rsidRPr="006A7759">
        <w:rPr>
          <w:sz w:val="32"/>
          <w:szCs w:val="32"/>
        </w:rPr>
        <w:t>¹</w:t>
      </w:r>
      <w:r>
        <w:rPr>
          <w:sz w:val="28"/>
          <w:szCs w:val="28"/>
        </w:rPr>
        <w:t xml:space="preserve"> и 13</w:t>
      </w:r>
      <w:r w:rsidRPr="00647F71">
        <w:rPr>
          <w:sz w:val="32"/>
          <w:szCs w:val="32"/>
        </w:rPr>
        <w:t>²</w:t>
      </w:r>
      <w:r>
        <w:rPr>
          <w:sz w:val="28"/>
          <w:szCs w:val="28"/>
        </w:rPr>
        <w:t xml:space="preserve"> следующего содержания:</w:t>
      </w:r>
    </w:p>
    <w:p w:rsidR="00647F71" w:rsidRPr="00647F71" w:rsidRDefault="00647F71" w:rsidP="00647F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7F71">
        <w:rPr>
          <w:sz w:val="28"/>
          <w:szCs w:val="28"/>
        </w:rPr>
        <w:t>«13</w:t>
      </w:r>
      <w:r w:rsidRPr="00647F71">
        <w:rPr>
          <w:sz w:val="32"/>
          <w:szCs w:val="32"/>
        </w:rPr>
        <w:t>¹. </w:t>
      </w:r>
      <w:r w:rsidRPr="00647F71">
        <w:rPr>
          <w:rFonts w:eastAsiaTheme="minorHAnsi"/>
          <w:sz w:val="28"/>
          <w:szCs w:val="28"/>
          <w:lang w:eastAsia="en-US"/>
        </w:rPr>
        <w:t xml:space="preserve">В случае осуществления закупок в соответствии с </w:t>
      </w:r>
      <w:hyperlink r:id="rId12" w:history="1">
        <w:r w:rsidRPr="00647F71">
          <w:rPr>
            <w:rFonts w:eastAsiaTheme="minorHAnsi"/>
            <w:sz w:val="28"/>
            <w:szCs w:val="28"/>
            <w:lang w:eastAsia="en-US"/>
          </w:rPr>
          <w:t>частями 2</w:t>
        </w:r>
      </w:hyperlink>
      <w:r w:rsidRPr="00647F71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647F71">
          <w:rPr>
            <w:rFonts w:eastAsiaTheme="minorHAnsi"/>
            <w:sz w:val="28"/>
            <w:szCs w:val="28"/>
            <w:lang w:eastAsia="en-US"/>
          </w:rPr>
          <w:t>4</w:t>
        </w:r>
      </w:hyperlink>
      <w:r>
        <w:rPr>
          <w:rFonts w:eastAsiaTheme="minorHAnsi"/>
          <w:sz w:val="28"/>
          <w:szCs w:val="28"/>
          <w:lang w:eastAsia="en-US"/>
        </w:rPr>
        <w:t> </w:t>
      </w:r>
      <w:r w:rsidRPr="00647F7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hyperlink r:id="rId14" w:history="1">
        <w:r w:rsidRPr="00647F71">
          <w:rPr>
            <w:rFonts w:eastAsiaTheme="minorHAnsi"/>
            <w:sz w:val="28"/>
            <w:szCs w:val="28"/>
            <w:lang w:eastAsia="en-US"/>
          </w:rPr>
          <w:t>6 статьи 55</w:t>
        </w:r>
      </w:hyperlink>
      <w:r w:rsidRPr="00647F71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647F71">
          <w:rPr>
            <w:rFonts w:eastAsiaTheme="minorHAnsi"/>
            <w:sz w:val="28"/>
            <w:szCs w:val="28"/>
            <w:lang w:eastAsia="en-US"/>
          </w:rPr>
          <w:t>частью 4 статьи 55.1</w:t>
        </w:r>
      </w:hyperlink>
      <w:r w:rsidRPr="00647F71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Pr="00647F71">
          <w:rPr>
            <w:rFonts w:eastAsiaTheme="minorHAnsi"/>
            <w:sz w:val="28"/>
            <w:szCs w:val="28"/>
            <w:lang w:eastAsia="en-US"/>
          </w:rPr>
          <w:t>частью 4 статьи 71</w:t>
        </w:r>
      </w:hyperlink>
      <w:r w:rsidRPr="00647F71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Pr="00647F71">
          <w:rPr>
            <w:rFonts w:eastAsiaTheme="minorHAnsi"/>
            <w:sz w:val="28"/>
            <w:szCs w:val="28"/>
            <w:lang w:eastAsia="en-US"/>
          </w:rPr>
          <w:t>частью 4 статьи 79</w:t>
        </w:r>
      </w:hyperlink>
      <w:r w:rsidRPr="00647F71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Pr="00647F71">
          <w:rPr>
            <w:rFonts w:eastAsiaTheme="minorHAnsi"/>
            <w:sz w:val="28"/>
            <w:szCs w:val="28"/>
            <w:lang w:eastAsia="en-US"/>
          </w:rPr>
          <w:t>частью 2 статьи 82.6</w:t>
        </w:r>
      </w:hyperlink>
      <w:r w:rsidRPr="00647F71">
        <w:rPr>
          <w:rFonts w:eastAsiaTheme="minorHAnsi"/>
          <w:sz w:val="28"/>
          <w:szCs w:val="28"/>
          <w:lang w:eastAsia="en-US"/>
        </w:rPr>
        <w:t xml:space="preserve">, </w:t>
      </w:r>
      <w:hyperlink r:id="rId19" w:history="1">
        <w:r w:rsidRPr="00647F71">
          <w:rPr>
            <w:rFonts w:eastAsiaTheme="minorHAnsi"/>
            <w:sz w:val="28"/>
            <w:szCs w:val="28"/>
            <w:lang w:eastAsia="en-US"/>
          </w:rPr>
          <w:t>частью 19 статьи 83</w:t>
        </w:r>
      </w:hyperlink>
      <w:r w:rsidRPr="00647F71">
        <w:rPr>
          <w:rFonts w:eastAsiaTheme="minorHAnsi"/>
          <w:sz w:val="28"/>
          <w:szCs w:val="28"/>
          <w:lang w:eastAsia="en-US"/>
        </w:rPr>
        <w:t xml:space="preserve">, </w:t>
      </w:r>
      <w:hyperlink r:id="rId20" w:history="1">
        <w:r w:rsidRPr="00647F71">
          <w:rPr>
            <w:rFonts w:eastAsiaTheme="minorHAnsi"/>
            <w:sz w:val="28"/>
            <w:szCs w:val="28"/>
            <w:lang w:eastAsia="en-US"/>
          </w:rPr>
          <w:t>частью 27 статьи 83.1</w:t>
        </w:r>
      </w:hyperlink>
      <w:r w:rsidRPr="00647F71">
        <w:rPr>
          <w:rFonts w:eastAsiaTheme="minorHAnsi"/>
          <w:sz w:val="28"/>
          <w:szCs w:val="28"/>
          <w:lang w:eastAsia="en-US"/>
        </w:rPr>
        <w:t xml:space="preserve"> и </w:t>
      </w:r>
      <w:hyperlink r:id="rId21" w:history="1">
        <w:r w:rsidRPr="00647F71">
          <w:rPr>
            <w:rFonts w:eastAsiaTheme="minorHAnsi"/>
            <w:sz w:val="28"/>
            <w:szCs w:val="28"/>
            <w:lang w:eastAsia="en-US"/>
          </w:rPr>
          <w:t>частью 1 статьи 93</w:t>
        </w:r>
      </w:hyperlink>
      <w:r w:rsidRPr="00647F71">
        <w:rPr>
          <w:rFonts w:eastAsiaTheme="minorHAnsi"/>
          <w:sz w:val="28"/>
          <w:szCs w:val="28"/>
          <w:lang w:eastAsia="en-US"/>
        </w:rPr>
        <w:t xml:space="preserve"> Федерального закона, за исключением случая, указанного в </w:t>
      </w:r>
      <w:r w:rsidR="00FC552B">
        <w:rPr>
          <w:rFonts w:eastAsiaTheme="minorHAnsi"/>
          <w:sz w:val="28"/>
          <w:szCs w:val="28"/>
          <w:lang w:eastAsia="en-US"/>
        </w:rPr>
        <w:t xml:space="preserve">       </w:t>
      </w:r>
      <w:hyperlink r:id="rId22" w:history="1">
        <w:r w:rsidRPr="00647F71">
          <w:rPr>
            <w:rFonts w:eastAsiaTheme="minorHAnsi"/>
            <w:sz w:val="28"/>
            <w:szCs w:val="28"/>
            <w:lang w:eastAsia="en-US"/>
          </w:rPr>
          <w:t>пункте 13</w:t>
        </w:r>
      </w:hyperlink>
      <w:r w:rsidRPr="00647F71">
        <w:rPr>
          <w:rFonts w:eastAsiaTheme="minorHAnsi"/>
          <w:sz w:val="28"/>
          <w:szCs w:val="28"/>
          <w:lang w:eastAsia="en-US"/>
        </w:rPr>
        <w:t xml:space="preserve"> настоящих требований, внесение изменений в план-график закупок по</w:t>
      </w:r>
      <w:proofErr w:type="gramEnd"/>
      <w:r w:rsidRPr="00647F71">
        <w:rPr>
          <w:rFonts w:eastAsiaTheme="minorHAnsi"/>
          <w:sz w:val="28"/>
          <w:szCs w:val="28"/>
          <w:lang w:eastAsia="en-US"/>
        </w:rPr>
        <w:t xml:space="preserve"> каждому такому объекту закупки может осуществляться не </w:t>
      </w:r>
      <w:proofErr w:type="gramStart"/>
      <w:r w:rsidRPr="00647F71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647F71">
        <w:rPr>
          <w:rFonts w:eastAsiaTheme="minorHAnsi"/>
          <w:sz w:val="28"/>
          <w:szCs w:val="28"/>
          <w:lang w:eastAsia="en-US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647F71" w:rsidRDefault="00647F71" w:rsidP="00647F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Pr="00647F71">
        <w:rPr>
          <w:sz w:val="32"/>
          <w:szCs w:val="32"/>
        </w:rPr>
        <w:t>²</w:t>
      </w:r>
      <w:r>
        <w:rPr>
          <w:rFonts w:eastAsiaTheme="minorHAnsi"/>
          <w:sz w:val="28"/>
          <w:szCs w:val="28"/>
          <w:lang w:eastAsia="en-US"/>
        </w:rPr>
        <w:t xml:space="preserve">. В случае если в соответствии с Федеральным </w:t>
      </w:r>
      <w:hyperlink r:id="rId23" w:history="1">
        <w:r w:rsidRPr="00647F7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47F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один день до дня заключения контракта.»</w:t>
      </w:r>
      <w:r w:rsidR="0027159E">
        <w:rPr>
          <w:rFonts w:eastAsiaTheme="minorHAnsi"/>
          <w:sz w:val="28"/>
          <w:szCs w:val="28"/>
          <w:lang w:eastAsia="en-US"/>
        </w:rPr>
        <w:t>.</w:t>
      </w:r>
    </w:p>
    <w:p w:rsidR="00647F71" w:rsidRDefault="00647F71" w:rsidP="00647F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Комитету муниципального заказа и торговли администрации города Ставрополя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9758F9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758F9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58F9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58F9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F71" w:rsidRDefault="00647F71" w:rsidP="00647F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Поручить отраслевым (функциональным) и территориальным органам администрации города Ставрополя довести настоящее постановление до сведения подведомственных заказчиков.</w:t>
      </w:r>
    </w:p>
    <w:p w:rsidR="00647F71" w:rsidRDefault="00647F71" w:rsidP="00647F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5124">
        <w:rPr>
          <w:rFonts w:ascii="Times New Roman" w:hAnsi="Times New Roman" w:cs="Times New Roman"/>
          <w:sz w:val="28"/>
          <w:szCs w:val="28"/>
        </w:rPr>
        <w:t>. </w:t>
      </w:r>
      <w:r w:rsidRPr="00EA38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388A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388A">
        <w:rPr>
          <w:rFonts w:ascii="Times New Roman" w:hAnsi="Times New Roman" w:cs="Times New Roman"/>
          <w:sz w:val="28"/>
          <w:szCs w:val="28"/>
        </w:rPr>
        <w:t>.</w:t>
      </w:r>
    </w:p>
    <w:p w:rsidR="00647F71" w:rsidRPr="00EA388A" w:rsidRDefault="00647F71" w:rsidP="00647F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47F71" w:rsidRDefault="00647F71" w:rsidP="00647F7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7F71" w:rsidRDefault="00647F71" w:rsidP="00647F7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7F71" w:rsidRDefault="00647F71" w:rsidP="00647F7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7F71" w:rsidRDefault="00647F71" w:rsidP="00647F71"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647F71" w:rsidRDefault="00647F71" w:rsidP="00647F71"/>
    <w:p w:rsidR="00647F71" w:rsidRDefault="00647F71" w:rsidP="00647F71"/>
    <w:p w:rsidR="00730E1C" w:rsidRDefault="00730E1C"/>
    <w:sectPr w:rsidR="00730E1C" w:rsidSect="00293DB4">
      <w:headerReference w:type="default" r:id="rId24"/>
      <w:pgSz w:w="11906" w:h="16838"/>
      <w:pgMar w:top="1418" w:right="567" w:bottom="73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B4" w:rsidRDefault="00293DB4" w:rsidP="003F28F9">
      <w:r>
        <w:separator/>
      </w:r>
    </w:p>
  </w:endnote>
  <w:endnote w:type="continuationSeparator" w:id="0">
    <w:p w:rsidR="00293DB4" w:rsidRDefault="00293DB4" w:rsidP="003F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B4" w:rsidRDefault="00293DB4" w:rsidP="003F28F9">
      <w:r>
        <w:separator/>
      </w:r>
    </w:p>
  </w:footnote>
  <w:footnote w:type="continuationSeparator" w:id="0">
    <w:p w:rsidR="00293DB4" w:rsidRDefault="00293DB4" w:rsidP="003F2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3DB4" w:rsidRDefault="00293DB4">
        <w:pPr>
          <w:pStyle w:val="a3"/>
          <w:jc w:val="center"/>
        </w:pPr>
        <w:r w:rsidRPr="00027F99">
          <w:rPr>
            <w:sz w:val="28"/>
            <w:szCs w:val="28"/>
          </w:rPr>
          <w:fldChar w:fldCharType="begin"/>
        </w:r>
        <w:r w:rsidRPr="00027F99">
          <w:rPr>
            <w:sz w:val="28"/>
            <w:szCs w:val="28"/>
          </w:rPr>
          <w:instrText xml:space="preserve"> PAGE   \* MERGEFORMAT </w:instrText>
        </w:r>
        <w:r w:rsidRPr="00027F99">
          <w:rPr>
            <w:sz w:val="28"/>
            <w:szCs w:val="28"/>
          </w:rPr>
          <w:fldChar w:fldCharType="separate"/>
        </w:r>
        <w:r w:rsidR="00413498">
          <w:rPr>
            <w:noProof/>
            <w:sz w:val="28"/>
            <w:szCs w:val="28"/>
          </w:rPr>
          <w:t>2</w:t>
        </w:r>
        <w:r w:rsidRPr="00027F99">
          <w:rPr>
            <w:sz w:val="28"/>
            <w:szCs w:val="28"/>
          </w:rPr>
          <w:fldChar w:fldCharType="end"/>
        </w:r>
      </w:p>
    </w:sdtContent>
  </w:sdt>
  <w:p w:rsidR="00293DB4" w:rsidRDefault="00293D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71"/>
    <w:rsid w:val="000421E1"/>
    <w:rsid w:val="0027159E"/>
    <w:rsid w:val="002824EF"/>
    <w:rsid w:val="00293DB4"/>
    <w:rsid w:val="003F28F9"/>
    <w:rsid w:val="00413498"/>
    <w:rsid w:val="004F700E"/>
    <w:rsid w:val="005F74D0"/>
    <w:rsid w:val="00640D2E"/>
    <w:rsid w:val="00647F71"/>
    <w:rsid w:val="006622F5"/>
    <w:rsid w:val="00730E1C"/>
    <w:rsid w:val="00A618D0"/>
    <w:rsid w:val="00B14770"/>
    <w:rsid w:val="00B86A38"/>
    <w:rsid w:val="00D96B8F"/>
    <w:rsid w:val="00E4231F"/>
    <w:rsid w:val="00FC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47F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4022B82813746C3649A168431F91F448BC39853DA3C7425A814E833DAD237C6DBDA1043M" TargetMode="External"/><Relationship Id="rId13" Type="http://schemas.openxmlformats.org/officeDocument/2006/relationships/hyperlink" Target="consultantplus://offline/ref=7AE1FC0456BF4AEBDE02792118BCD6624351FCF086EB2409D488E63DDB153A56F4A5A15DC3E9AAD500i3N" TargetMode="External"/><Relationship Id="rId18" Type="http://schemas.openxmlformats.org/officeDocument/2006/relationships/hyperlink" Target="consultantplus://offline/ref=7AE1FC0456BF4AEBDE02792118BCD6624351FCF086EB2409D488E63DDB153A56F4A5A154C40EiF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E1FC0456BF4AEBDE02792118BCD6624351FCF086EB2409D488E63DDB153A56F4A5A15DC3E8AFD000iDN" TargetMode="External"/><Relationship Id="rId7" Type="http://schemas.openxmlformats.org/officeDocument/2006/relationships/hyperlink" Target="consultantplus://offline/ref=2914022B82813746C3649A168431F91F448BC39853DA3C7425A814E833DAD237C6DBDA1041M" TargetMode="External"/><Relationship Id="rId12" Type="http://schemas.openxmlformats.org/officeDocument/2006/relationships/hyperlink" Target="consultantplus://offline/ref=7AE1FC0456BF4AEBDE02792118BCD6624351FCF086EB2409D488E63DDB153A56F4A5A15DC3E9AAD500iEN" TargetMode="External"/><Relationship Id="rId17" Type="http://schemas.openxmlformats.org/officeDocument/2006/relationships/hyperlink" Target="consultantplus://offline/ref=7AE1FC0456BF4AEBDE02792118BCD6624351FCF086EB2409D488E63DDB153A56F4A5A15DC3E8ADD100iF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E1FC0456BF4AEBDE02792118BCD6624351FCF086EB2409D488E63DDB153A56F4A5A15BCB0EiDN" TargetMode="External"/><Relationship Id="rId20" Type="http://schemas.openxmlformats.org/officeDocument/2006/relationships/hyperlink" Target="consultantplus://offline/ref=7AE1FC0456BF4AEBDE02792118BCD6624351FCF086EB2409D488E63DDB153A56F4A5A155C60Ei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EA1BE6C13F3B40A389B19E9DBFBACDAC00A62C05BF6F476485B44781E1D7F2CDD9ECCFCEBE544BR1k8M" TargetMode="External"/><Relationship Id="rId11" Type="http://schemas.openxmlformats.org/officeDocument/2006/relationships/hyperlink" Target="consultantplus://offline/ref=2D4E38CCFE0971AB993A06530201516F9E5A06607505A71A062CE36D4B5B870D4FC585B45Fp7L4N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AE1FC0456BF4AEBDE02792118BCD6624351FCF086EB2409D488E63DDB153A56F4A5A15ACA0Ei9N" TargetMode="External"/><Relationship Id="rId23" Type="http://schemas.openxmlformats.org/officeDocument/2006/relationships/hyperlink" Target="consultantplus://offline/ref=4AB783D4C2723B4B03063A7DFEF15911415C8172C6484EAC78A03CA579F6kDN" TargetMode="External"/><Relationship Id="rId10" Type="http://schemas.openxmlformats.org/officeDocument/2006/relationships/hyperlink" Target="consultantplus://offline/ref=2D4E38CCFE0971AB993A06530201516F9E5A06607505A71A062CE36D4B5B870D4FC585B45Fp7L4N" TargetMode="External"/><Relationship Id="rId19" Type="http://schemas.openxmlformats.org/officeDocument/2006/relationships/hyperlink" Target="consultantplus://offline/ref=7AE1FC0456BF4AEBDE02792118BCD6624351FCF086EB2409D488E63DDB153A56F4A5A154CA0EiB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14022B82813746C3649A168431F91F448BC29B51D23C7425A814E833DAD237C6DBDA04C1A728A51043M" TargetMode="External"/><Relationship Id="rId14" Type="http://schemas.openxmlformats.org/officeDocument/2006/relationships/hyperlink" Target="consultantplus://offline/ref=7AE1FC0456BF4AEBDE02792118BCD6624351FCF086EB2409D488E63DDB153A56F4A5A15DC3E9AAD400iBN" TargetMode="External"/><Relationship Id="rId22" Type="http://schemas.openxmlformats.org/officeDocument/2006/relationships/hyperlink" Target="consultantplus://offline/ref=7AE1FC0456BF4AEBDE02792118BCD6624351FDF384E32409D488E63DDB153A56F4A5A105i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Мещерякова Ольга Владимировна</cp:lastModifiedBy>
  <cp:revision>4</cp:revision>
  <cp:lastPrinted>2018-11-01T08:11:00Z</cp:lastPrinted>
  <dcterms:created xsi:type="dcterms:W3CDTF">2018-09-28T13:19:00Z</dcterms:created>
  <dcterms:modified xsi:type="dcterms:W3CDTF">2018-11-01T08:19:00Z</dcterms:modified>
</cp:coreProperties>
</file>